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1EE" w:rsidRPr="00E641EE" w:rsidRDefault="00E641EE" w:rsidP="00E641EE">
      <w:pPr>
        <w:shd w:val="clear" w:color="auto" w:fill="FFFFFF"/>
        <w:spacing w:line="288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bookmarkStart w:id="0" w:name="_GoBack"/>
      <w:bookmarkEnd w:id="0"/>
      <w:r w:rsidRPr="00E641EE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Приказ Министерства образования и науки Российской Федерации (</w:t>
      </w:r>
      <w:proofErr w:type="spellStart"/>
      <w:r w:rsidRPr="00E641EE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Минобрнауки</w:t>
      </w:r>
      <w:proofErr w:type="spellEnd"/>
      <w:r w:rsidRPr="00E641EE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России) от 18 декабря 2012 г. N 1060 г. Москва 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                         </w:t>
      </w:r>
      <w:r w:rsidRPr="00E641EE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"О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N 373"</w:t>
      </w:r>
    </w:p>
    <w:p w:rsidR="00E641EE" w:rsidRPr="00E641EE" w:rsidRDefault="00E641EE" w:rsidP="00E641EE">
      <w:pPr>
        <w:shd w:val="clear" w:color="auto" w:fill="FFFFFF"/>
        <w:spacing w:after="9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1E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Опубликован 22 февраля 2013 г.</w:t>
      </w:r>
    </w:p>
    <w:p w:rsidR="00E641EE" w:rsidRPr="00E641EE" w:rsidRDefault="00E641EE" w:rsidP="00E641EE">
      <w:pPr>
        <w:shd w:val="clear" w:color="auto" w:fill="FFFFFF"/>
        <w:spacing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1EE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Вступает в силу 18 декабря 2012 г.</w:t>
      </w:r>
    </w:p>
    <w:p w:rsidR="00E641EE" w:rsidRPr="00E641EE" w:rsidRDefault="00E641EE" w:rsidP="00E641E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1E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Зарегистрирован в Минюсте РФ 11 февраля 2013 г.</w:t>
      </w:r>
    </w:p>
    <w:p w:rsidR="00E641EE" w:rsidRPr="00E641EE" w:rsidRDefault="00E641EE" w:rsidP="00E641E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1E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Регистрационный N 26993</w:t>
      </w:r>
    </w:p>
    <w:p w:rsidR="00E641EE" w:rsidRPr="00E641EE" w:rsidRDefault="00E641EE" w:rsidP="00E641E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641E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пунктом 5.2.7 Положения о Министерстве образования и науки Российской Федерации, утвержденного постановлением Правительства Российской Федерации от 15 мая 2010 г. N 337 (Собрание законодательства Российской Федерации, 2010, N 21, ст. 2603; N 26, ст. 3350; 2011, N 6, ст. 888; N 14, ст. 1935; N 28, ст. 4214;</w:t>
      </w:r>
      <w:proofErr w:type="gramEnd"/>
      <w:r w:rsidRPr="00E641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N 37, ст. 5257; N 47, ст. 6650, ст. 6662; 2012, N 7, ст. 861, ст. 868; N 14, ст. 1627; N 15, ст. 1796; N 26, ст. 3523; N 37, ст. 5001; </w:t>
      </w:r>
      <w:proofErr w:type="gramStart"/>
      <w:r w:rsidRPr="00E641EE">
        <w:rPr>
          <w:rFonts w:ascii="Times New Roman" w:eastAsia="Times New Roman" w:hAnsi="Times New Roman" w:cs="Times New Roman"/>
          <w:sz w:val="28"/>
          <w:szCs w:val="28"/>
          <w:lang w:eastAsia="ru-RU"/>
        </w:rPr>
        <w:t>N 42, ст. 5723), пунктом 7 Правил разработки и утверждения федеральных государственных образовательных стандартов, утвержденных постановлением Правительства Российской Федерации от 24 февраля 2009 г. N 142 (Собрание законодательства Российской Федерации, 2009, N 9, ст. 1110), и пунктом 1 плана мероприятий по введению с 2012/13 учебного года во всех субъектах Российской Федерации комплексного учебного курса для общеобразовательных учреждений "Основы религиозных</w:t>
      </w:r>
      <w:proofErr w:type="gramEnd"/>
      <w:r w:rsidRPr="00E641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культур и светской этики", утвержденного распоряжением Правительства Российской Федерации от 28 января 2012 г. N 84-р (Собрание законодательства Российской Федерации, 2012, N 6, ст. 769), </w:t>
      </w:r>
      <w:r w:rsidRPr="00E641E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приказываю:</w:t>
      </w:r>
    </w:p>
    <w:p w:rsidR="00E641EE" w:rsidRPr="00E641EE" w:rsidRDefault="00E641EE" w:rsidP="00E641E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641EE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Внести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N373 (зарегистрирован Министерством юстиции Российской Федерации 22 декабря 2009 г., регистрационный N 15785), с изменениями, внесенными приказами Министерства образования и науки Российской Федерации от 26 ноября 2010 г. N 1241 (зарегистрирован Министерством юстиции Российской Федерации 4 февраля 2011</w:t>
      </w:r>
      <w:proofErr w:type="gramEnd"/>
      <w:r w:rsidRPr="00E641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г., регистрационный N 19707) и от 22 сентября 2011 г. N 2357 (зарегистрирован Министерством юстиции Российской Федерации 12 декабря 2011 г., регистрационный N 22540), следующие изменения:</w:t>
      </w:r>
    </w:p>
    <w:p w:rsidR="00E641EE" w:rsidRPr="00E641EE" w:rsidRDefault="00E641EE" w:rsidP="00E641E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1EE">
        <w:rPr>
          <w:rFonts w:ascii="Times New Roman" w:eastAsia="Times New Roman" w:hAnsi="Times New Roman" w:cs="Times New Roman"/>
          <w:sz w:val="28"/>
          <w:szCs w:val="28"/>
          <w:lang w:eastAsia="ru-RU"/>
        </w:rPr>
        <w:t>1. В абзаце первом пункта 12.4:</w:t>
      </w:r>
    </w:p>
    <w:p w:rsidR="00E641EE" w:rsidRPr="00E641EE" w:rsidRDefault="00E641EE" w:rsidP="00E641E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1EE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слова "Основы духовно-нравственной культуры народов России" заменить словами "Основы религиозных культур и светской этики*";</w:t>
      </w:r>
    </w:p>
    <w:p w:rsidR="00E641EE" w:rsidRPr="00E641EE" w:rsidRDefault="00E641EE" w:rsidP="00E641E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1E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дополнить сноской * следующего содержания:</w:t>
      </w:r>
    </w:p>
    <w:p w:rsidR="00E641EE" w:rsidRPr="00E641EE" w:rsidRDefault="00E641EE" w:rsidP="00E641E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1EE">
        <w:rPr>
          <w:rFonts w:ascii="Times New Roman" w:eastAsia="Times New Roman" w:hAnsi="Times New Roman" w:cs="Times New Roman"/>
          <w:sz w:val="28"/>
          <w:szCs w:val="28"/>
          <w:lang w:eastAsia="ru-RU"/>
        </w:rPr>
        <w:t>"*По выбору родителей (законных представителей) изучаются основы православной культуры, основы иудейской культуры, основы буддийской культуры, основы исламской культуры, основы мировых религиозных культур, основы светской этики</w:t>
      </w:r>
      <w:proofErr w:type="gramStart"/>
      <w:r w:rsidRPr="00E641EE">
        <w:rPr>
          <w:rFonts w:ascii="Times New Roman" w:eastAsia="Times New Roman" w:hAnsi="Times New Roman" w:cs="Times New Roman"/>
          <w:sz w:val="28"/>
          <w:szCs w:val="28"/>
          <w:lang w:eastAsia="ru-RU"/>
        </w:rPr>
        <w:t>.".</w:t>
      </w:r>
      <w:proofErr w:type="gramEnd"/>
    </w:p>
    <w:p w:rsidR="00E641EE" w:rsidRPr="00E641EE" w:rsidRDefault="00E641EE" w:rsidP="00E641E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1EE">
        <w:rPr>
          <w:rFonts w:ascii="Times New Roman" w:eastAsia="Times New Roman" w:hAnsi="Times New Roman" w:cs="Times New Roman"/>
          <w:sz w:val="28"/>
          <w:szCs w:val="28"/>
          <w:lang w:eastAsia="ru-RU"/>
        </w:rPr>
        <w:t>2. В пункте 4 таблицы пункта 19.3 слова "Основы духовно-нравственной культуры народов России" заменить словами "Основы религиозных культур и светской этики".</w:t>
      </w:r>
    </w:p>
    <w:p w:rsidR="00E641EE" w:rsidRDefault="00E641EE" w:rsidP="00E641E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41EE" w:rsidRPr="00E641EE" w:rsidRDefault="00E641EE" w:rsidP="00E641E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1E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Министр Д. Ливанов</w:t>
      </w:r>
    </w:p>
    <w:p w:rsidR="00522302" w:rsidRDefault="00522302"/>
    <w:sectPr w:rsidR="00522302" w:rsidSect="00E641EE">
      <w:pgSz w:w="11906" w:h="16838"/>
      <w:pgMar w:top="1134" w:right="850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1EE"/>
    <w:rsid w:val="00522302"/>
    <w:rsid w:val="00E6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5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83958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03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5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137096">
                      <w:marLeft w:val="300"/>
                      <w:marRight w:val="30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80079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8054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757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76373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212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228584">
                                      <w:marLeft w:val="0"/>
                                      <w:marRight w:val="0"/>
                                      <w:marTop w:val="0"/>
                                      <w:marBottom w:val="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8533648">
                                      <w:marLeft w:val="0"/>
                                      <w:marRight w:val="0"/>
                                      <w:marTop w:val="0"/>
                                      <w:marBottom w:val="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747713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single" w:sz="36" w:space="15" w:color="5C707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Зульфия</cp:lastModifiedBy>
  <cp:revision>1</cp:revision>
  <dcterms:created xsi:type="dcterms:W3CDTF">2016-03-17T08:15:00Z</dcterms:created>
  <dcterms:modified xsi:type="dcterms:W3CDTF">2016-03-17T08:17:00Z</dcterms:modified>
</cp:coreProperties>
</file>